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EB14E74" w14:textId="5E8C50CC" w:rsidR="00DA1ECF" w:rsidRPr="007112BA" w:rsidRDefault="00C050BC" w:rsidP="10FD28A9">
      <w:pPr>
        <w:rPr>
          <w:b/>
          <w:bCs/>
          <w:sz w:val="28"/>
          <w:szCs w:val="28"/>
          <w:u w:val="single"/>
        </w:rPr>
      </w:pPr>
      <w:bookmarkStart w:id="0" w:name="_Hlk170221855"/>
      <w:bookmarkStart w:id="1" w:name="_Hlk170221830"/>
      <w:r w:rsidRPr="007112BA">
        <w:rPr>
          <w:b/>
          <w:bCs/>
          <w:sz w:val="28"/>
          <w:szCs w:val="28"/>
          <w:u w:val="single"/>
        </w:rPr>
        <w:t>MNjcc Community Choir</w:t>
      </w:r>
      <w:r w:rsidR="00AD413C" w:rsidRPr="007112BA">
        <w:rPr>
          <w:b/>
          <w:bCs/>
          <w:sz w:val="28"/>
          <w:szCs w:val="28"/>
          <w:u w:val="single"/>
        </w:rPr>
        <w:t xml:space="preserve"> 2024-25</w:t>
      </w:r>
      <w:r w:rsidR="007112BA" w:rsidRPr="007112BA">
        <w:rPr>
          <w:u w:val="single"/>
        </w:rPr>
        <w:t xml:space="preserve"> - </w:t>
      </w:r>
      <w:r w:rsidR="009A2617" w:rsidRPr="007112BA">
        <w:rPr>
          <w:b/>
          <w:bCs/>
          <w:sz w:val="28"/>
          <w:szCs w:val="28"/>
          <w:u w:val="single"/>
        </w:rPr>
        <w:t>Frequently Asked Questions</w:t>
      </w:r>
    </w:p>
    <w:p w14:paraId="35551589" w14:textId="1A85E181" w:rsidR="00DA1ECF" w:rsidRPr="002733AF" w:rsidRDefault="002733AF" w:rsidP="10FD28A9">
      <w:pPr>
        <w:rPr>
          <w:b/>
          <w:bCs/>
          <w:sz w:val="24"/>
          <w:szCs w:val="24"/>
        </w:rPr>
      </w:pPr>
      <w:r w:rsidRPr="10FD28A9">
        <w:rPr>
          <w:color w:val="000000"/>
          <w:sz w:val="24"/>
          <w:szCs w:val="24"/>
          <w:shd w:val="clear" w:color="auto" w:fill="FFFFFF"/>
        </w:rPr>
        <w:t>The MNjcc Community Choir</w:t>
      </w:r>
      <w:r w:rsidR="00880602">
        <w:rPr>
          <w:color w:val="000000"/>
          <w:sz w:val="24"/>
          <w:szCs w:val="24"/>
          <w:shd w:val="clear" w:color="auto" w:fill="FFFFFF"/>
        </w:rPr>
        <w:t>,</w:t>
      </w:r>
      <w:r w:rsidR="00AD413C" w:rsidRPr="10FD28A9">
        <w:rPr>
          <w:color w:val="000000"/>
          <w:sz w:val="24"/>
          <w:szCs w:val="24"/>
          <w:shd w:val="clear" w:color="auto" w:fill="FFFFFF"/>
        </w:rPr>
        <w:t xml:space="preserve"> directed by Harriet Wichin</w:t>
      </w:r>
      <w:r w:rsidR="00880602">
        <w:rPr>
          <w:color w:val="000000"/>
          <w:sz w:val="24"/>
          <w:szCs w:val="24"/>
          <w:shd w:val="clear" w:color="auto" w:fill="FFFFFF"/>
        </w:rPr>
        <w:t>,</w:t>
      </w:r>
      <w:r w:rsidRPr="10FD28A9">
        <w:rPr>
          <w:color w:val="000000"/>
          <w:sz w:val="24"/>
          <w:szCs w:val="24"/>
          <w:shd w:val="clear" w:color="auto" w:fill="FFFFFF"/>
        </w:rPr>
        <w:t xml:space="preserve"> is a group of passionate, diverse singers who come together as a strong community and find fulfilment through their shared joy of creating music.  </w:t>
      </w:r>
    </w:p>
    <w:p w14:paraId="67E01236" w14:textId="77777777" w:rsidR="007112BA" w:rsidRPr="009A2617" w:rsidRDefault="007112BA" w:rsidP="007112BA">
      <w:pPr>
        <w:spacing w:after="0" w:line="240" w:lineRule="auto"/>
        <w:rPr>
          <w:rFonts w:cstheme="minorHAnsi"/>
          <w:b/>
          <w:color w:val="000000" w:themeColor="text1"/>
          <w:sz w:val="24"/>
          <w:szCs w:val="24"/>
        </w:rPr>
      </w:pPr>
      <w:r w:rsidRPr="009A2617">
        <w:rPr>
          <w:rFonts w:cstheme="minorHAnsi"/>
          <w:b/>
          <w:color w:val="000000" w:themeColor="text1"/>
          <w:sz w:val="24"/>
          <w:szCs w:val="24"/>
        </w:rPr>
        <w:t>Q: Do I have to be a member of the MNjcc to participate in choir?</w:t>
      </w:r>
    </w:p>
    <w:p w14:paraId="1A279FCD" w14:textId="4EA0CB82" w:rsidR="007112BA" w:rsidRDefault="007112BA" w:rsidP="007112BA">
      <w:pPr>
        <w:spacing w:after="0" w:line="240" w:lineRule="auto"/>
        <w:rPr>
          <w:rFonts w:cstheme="minorHAnsi"/>
          <w:color w:val="000000" w:themeColor="text1"/>
          <w:sz w:val="24"/>
          <w:szCs w:val="24"/>
        </w:rPr>
      </w:pPr>
      <w:r w:rsidRPr="009A2617">
        <w:rPr>
          <w:rFonts w:cstheme="minorHAnsi"/>
          <w:color w:val="000000" w:themeColor="text1"/>
          <w:sz w:val="24"/>
          <w:szCs w:val="24"/>
        </w:rPr>
        <w:t xml:space="preserve">A: </w:t>
      </w:r>
      <w:r>
        <w:rPr>
          <w:rFonts w:cstheme="minorHAnsi"/>
          <w:color w:val="000000" w:themeColor="text1"/>
          <w:sz w:val="24"/>
          <w:szCs w:val="24"/>
        </w:rPr>
        <w:t>Y</w:t>
      </w:r>
      <w:r w:rsidRPr="009A2617">
        <w:rPr>
          <w:rFonts w:cstheme="minorHAnsi"/>
          <w:color w:val="000000" w:themeColor="text1"/>
          <w:sz w:val="24"/>
          <w:szCs w:val="24"/>
        </w:rPr>
        <w:t xml:space="preserve">ou do </w:t>
      </w:r>
      <w:r w:rsidRPr="007112BA">
        <w:rPr>
          <w:rFonts w:cstheme="minorHAnsi"/>
          <w:color w:val="000000" w:themeColor="text1"/>
          <w:sz w:val="24"/>
          <w:szCs w:val="24"/>
          <w:u w:val="single"/>
        </w:rPr>
        <w:t>not</w:t>
      </w:r>
      <w:r w:rsidRPr="009A2617">
        <w:rPr>
          <w:rFonts w:cstheme="minorHAnsi"/>
          <w:color w:val="000000" w:themeColor="text1"/>
          <w:sz w:val="24"/>
          <w:szCs w:val="24"/>
        </w:rPr>
        <w:t xml:space="preserve"> need to </w:t>
      </w:r>
      <w:r>
        <w:rPr>
          <w:rFonts w:cstheme="minorHAnsi"/>
          <w:color w:val="000000" w:themeColor="text1"/>
          <w:sz w:val="24"/>
          <w:szCs w:val="24"/>
        </w:rPr>
        <w:t xml:space="preserve">be a member </w:t>
      </w:r>
      <w:r w:rsidRPr="009A2617">
        <w:rPr>
          <w:rFonts w:cstheme="minorHAnsi"/>
          <w:color w:val="000000" w:themeColor="text1"/>
          <w:sz w:val="24"/>
          <w:szCs w:val="24"/>
        </w:rPr>
        <w:t xml:space="preserve">in order to participate in </w:t>
      </w:r>
      <w:r>
        <w:rPr>
          <w:rFonts w:cstheme="minorHAnsi"/>
          <w:color w:val="000000" w:themeColor="text1"/>
          <w:sz w:val="24"/>
          <w:szCs w:val="24"/>
        </w:rPr>
        <w:t>the choir or any other Arts, Culture and Jewish Community programs</w:t>
      </w:r>
      <w:r w:rsidRPr="009A2617">
        <w:rPr>
          <w:rFonts w:cstheme="minorHAnsi"/>
          <w:color w:val="000000" w:themeColor="text1"/>
          <w:sz w:val="24"/>
          <w:szCs w:val="24"/>
        </w:rPr>
        <w:t>.</w:t>
      </w:r>
      <w:r>
        <w:rPr>
          <w:rFonts w:cstheme="minorHAnsi"/>
          <w:color w:val="000000" w:themeColor="text1"/>
          <w:sz w:val="24"/>
          <w:szCs w:val="24"/>
        </w:rPr>
        <w:t xml:space="preserve"> However, if you purchase a Community Membership for $18/month, you will receive 10% off the choir registration price.</w:t>
      </w:r>
      <w:r w:rsidR="0033076A">
        <w:rPr>
          <w:rFonts w:cstheme="minorHAnsi"/>
          <w:color w:val="000000" w:themeColor="text1"/>
          <w:sz w:val="24"/>
          <w:szCs w:val="24"/>
        </w:rPr>
        <w:t xml:space="preserve"> </w:t>
      </w:r>
      <w:hyperlink r:id="rId11" w:history="1">
        <w:r w:rsidR="0033076A" w:rsidRPr="0033076A">
          <w:rPr>
            <w:rStyle w:val="Hyperlink"/>
            <w:rFonts w:cstheme="minorHAnsi"/>
            <w:sz w:val="24"/>
            <w:szCs w:val="24"/>
          </w:rPr>
          <w:t>Click here</w:t>
        </w:r>
      </w:hyperlink>
      <w:r w:rsidR="0033076A">
        <w:rPr>
          <w:rFonts w:cstheme="minorHAnsi"/>
          <w:color w:val="000000" w:themeColor="text1"/>
          <w:sz w:val="24"/>
          <w:szCs w:val="24"/>
        </w:rPr>
        <w:t xml:space="preserve"> to learn more. </w:t>
      </w:r>
    </w:p>
    <w:bookmarkEnd w:id="0"/>
    <w:p w14:paraId="4D9F006C" w14:textId="77777777" w:rsidR="007112BA" w:rsidRDefault="007112BA" w:rsidP="00880602">
      <w:pPr>
        <w:spacing w:after="0" w:line="240" w:lineRule="auto"/>
        <w:rPr>
          <w:rFonts w:cstheme="minorHAnsi"/>
          <w:b/>
          <w:color w:val="000000" w:themeColor="text1"/>
          <w:sz w:val="24"/>
          <w:szCs w:val="24"/>
        </w:rPr>
      </w:pPr>
    </w:p>
    <w:p w14:paraId="784CDC4C" w14:textId="77777777" w:rsidR="00CD7F53" w:rsidRPr="003D442C" w:rsidRDefault="00CD7F53" w:rsidP="00CD7F53">
      <w:pPr>
        <w:spacing w:after="0" w:line="240" w:lineRule="auto"/>
        <w:rPr>
          <w:rFonts w:cstheme="minorHAnsi"/>
          <w:b/>
          <w:sz w:val="24"/>
          <w:szCs w:val="24"/>
        </w:rPr>
      </w:pPr>
      <w:r w:rsidRPr="003D442C">
        <w:rPr>
          <w:rFonts w:cstheme="minorHAnsi"/>
          <w:b/>
          <w:sz w:val="24"/>
          <w:szCs w:val="24"/>
        </w:rPr>
        <w:t xml:space="preserve">Q: I am new to the choir. </w:t>
      </w:r>
      <w:r>
        <w:rPr>
          <w:rFonts w:cstheme="minorHAnsi"/>
          <w:b/>
          <w:sz w:val="24"/>
          <w:szCs w:val="24"/>
        </w:rPr>
        <w:t>Do you require an audition?</w:t>
      </w:r>
    </w:p>
    <w:p w14:paraId="121B45B7" w14:textId="77777777" w:rsidR="00CD7F53" w:rsidRDefault="00CD7F53" w:rsidP="00CD7F53">
      <w:pPr>
        <w:spacing w:after="0" w:line="240" w:lineRule="auto"/>
      </w:pPr>
      <w:r w:rsidRPr="10FD28A9">
        <w:rPr>
          <w:sz w:val="24"/>
          <w:szCs w:val="24"/>
        </w:rPr>
        <w:t xml:space="preserve">A: </w:t>
      </w:r>
      <w:r>
        <w:rPr>
          <w:sz w:val="24"/>
          <w:szCs w:val="24"/>
        </w:rPr>
        <w:t xml:space="preserve">We ask that all new singers undergo a vocal assessment by our conductor. Please email Harriet at </w:t>
      </w:r>
      <w:hyperlink r:id="rId12" w:history="1">
        <w:r w:rsidRPr="00B73E49">
          <w:rPr>
            <w:rStyle w:val="Hyperlink"/>
            <w:rFonts w:ascii="Calibri" w:hAnsi="Calibri" w:cs="Calibri"/>
            <w:shd w:val="clear" w:color="auto" w:fill="FFFFFF"/>
          </w:rPr>
          <w:t>harrietchoir@gmail.com</w:t>
        </w:r>
      </w:hyperlink>
      <w:r>
        <w:rPr>
          <w:rFonts w:ascii="Calibri" w:hAnsi="Calibri" w:cs="Calibri"/>
          <w:color w:val="000000"/>
          <w:shd w:val="clear" w:color="auto" w:fill="FFFFFF"/>
        </w:rPr>
        <w:t xml:space="preserve"> </w:t>
      </w:r>
      <w:r>
        <w:t>to arrange.</w:t>
      </w:r>
      <w:r>
        <w:br/>
      </w:r>
    </w:p>
    <w:p w14:paraId="3B4E26EB" w14:textId="77777777" w:rsidR="00CD7F53" w:rsidRPr="006513EF" w:rsidRDefault="00CD7F53" w:rsidP="00CD7F53">
      <w:pPr>
        <w:spacing w:after="0" w:line="240" w:lineRule="auto"/>
        <w:rPr>
          <w:rFonts w:cstheme="minorHAnsi"/>
          <w:color w:val="000000" w:themeColor="text1"/>
          <w:sz w:val="24"/>
          <w:szCs w:val="24"/>
        </w:rPr>
      </w:pPr>
      <w:r w:rsidRPr="000E6F59">
        <w:rPr>
          <w:rFonts w:cstheme="minorHAnsi"/>
          <w:b/>
          <w:sz w:val="24"/>
          <w:szCs w:val="24"/>
        </w:rPr>
        <w:t>Q: Do former choir member</w:t>
      </w:r>
      <w:r>
        <w:rPr>
          <w:rFonts w:cstheme="minorHAnsi"/>
          <w:b/>
          <w:sz w:val="24"/>
          <w:szCs w:val="24"/>
        </w:rPr>
        <w:t>s</w:t>
      </w:r>
      <w:r w:rsidRPr="000E6F59">
        <w:rPr>
          <w:rFonts w:cstheme="minorHAnsi"/>
          <w:b/>
          <w:sz w:val="24"/>
          <w:szCs w:val="24"/>
        </w:rPr>
        <w:t xml:space="preserve"> need to audition? What if I’ve taken a year off?</w:t>
      </w:r>
    </w:p>
    <w:p w14:paraId="4037CA01" w14:textId="77777777" w:rsidR="00CD7F53" w:rsidRDefault="00CD7F53" w:rsidP="00CD7F53">
      <w:pPr>
        <w:spacing w:after="0" w:line="240" w:lineRule="auto"/>
        <w:rPr>
          <w:rFonts w:cstheme="minorHAnsi"/>
          <w:sz w:val="24"/>
          <w:szCs w:val="24"/>
        </w:rPr>
      </w:pPr>
      <w:r w:rsidRPr="000E6F59">
        <w:rPr>
          <w:rFonts w:cstheme="minorHAnsi"/>
          <w:sz w:val="24"/>
          <w:szCs w:val="24"/>
        </w:rPr>
        <w:t xml:space="preserve">A: Former choir members </w:t>
      </w:r>
      <w:r>
        <w:rPr>
          <w:rFonts w:cstheme="minorHAnsi"/>
          <w:sz w:val="24"/>
          <w:szCs w:val="24"/>
        </w:rPr>
        <w:t xml:space="preserve">generally do not need to </w:t>
      </w:r>
      <w:proofErr w:type="gramStart"/>
      <w:r>
        <w:rPr>
          <w:rFonts w:cstheme="minorHAnsi"/>
          <w:sz w:val="24"/>
          <w:szCs w:val="24"/>
        </w:rPr>
        <w:t>re-audition, but</w:t>
      </w:r>
      <w:proofErr w:type="gramEnd"/>
      <w:r>
        <w:rPr>
          <w:rFonts w:cstheme="minorHAnsi"/>
          <w:sz w:val="24"/>
          <w:szCs w:val="24"/>
        </w:rPr>
        <w:t xml:space="preserve"> should connect with Harriet if they are interested in returning.</w:t>
      </w:r>
    </w:p>
    <w:p w14:paraId="37AC3656" w14:textId="10D33815" w:rsidR="00CD7F53" w:rsidRPr="00880602" w:rsidRDefault="00CD7F53" w:rsidP="00CD7F53">
      <w:pPr>
        <w:spacing w:after="0" w:line="240" w:lineRule="auto"/>
        <w:rPr>
          <w:rFonts w:ascii="Arial" w:eastAsia="Arial" w:hAnsi="Arial" w:cs="Arial"/>
          <w:bCs/>
          <w:sz w:val="24"/>
        </w:rPr>
      </w:pPr>
      <w:r>
        <w:br/>
      </w:r>
      <w:r w:rsidRPr="10FD28A9">
        <w:rPr>
          <w:b/>
          <w:bCs/>
          <w:sz w:val="24"/>
          <w:szCs w:val="24"/>
        </w:rPr>
        <w:t>Q: Do I need to be able to read sheet music?</w:t>
      </w:r>
    </w:p>
    <w:p w14:paraId="64AD5C47" w14:textId="77777777" w:rsidR="00CD7F53" w:rsidRPr="000E6F59" w:rsidRDefault="00CD7F53" w:rsidP="00CD7F53">
      <w:pPr>
        <w:spacing w:after="0" w:line="240" w:lineRule="auto"/>
        <w:rPr>
          <w:rFonts w:cstheme="minorHAnsi"/>
          <w:sz w:val="24"/>
          <w:szCs w:val="24"/>
        </w:rPr>
      </w:pPr>
      <w:r w:rsidRPr="000E6F59">
        <w:rPr>
          <w:rFonts w:cstheme="minorHAnsi"/>
          <w:sz w:val="24"/>
          <w:szCs w:val="24"/>
        </w:rPr>
        <w:t xml:space="preserve">A: Familiarity with music notation is an asset, but not necessary if you possess strategies for </w:t>
      </w:r>
      <w:r>
        <w:rPr>
          <w:rFonts w:cstheme="minorHAnsi"/>
          <w:sz w:val="24"/>
          <w:szCs w:val="24"/>
        </w:rPr>
        <w:t>learning and practicing at home.</w:t>
      </w:r>
    </w:p>
    <w:p w14:paraId="313FD14A" w14:textId="77777777" w:rsidR="00CD7F53" w:rsidRDefault="00CD7F53" w:rsidP="00880602">
      <w:pPr>
        <w:spacing w:after="0" w:line="240" w:lineRule="auto"/>
        <w:rPr>
          <w:rFonts w:cstheme="minorHAnsi"/>
          <w:b/>
          <w:color w:val="000000" w:themeColor="text1"/>
          <w:sz w:val="24"/>
          <w:szCs w:val="24"/>
        </w:rPr>
      </w:pPr>
    </w:p>
    <w:p w14:paraId="46968454" w14:textId="77777777" w:rsidR="00CD7F53" w:rsidRPr="000E6F59" w:rsidRDefault="00CD7F53" w:rsidP="00CD7F53">
      <w:pPr>
        <w:spacing w:after="0" w:line="240" w:lineRule="auto"/>
        <w:rPr>
          <w:rFonts w:cstheme="minorHAnsi"/>
          <w:b/>
          <w:sz w:val="24"/>
          <w:szCs w:val="24"/>
        </w:rPr>
      </w:pPr>
      <w:r w:rsidRPr="000E6F59">
        <w:rPr>
          <w:rFonts w:cstheme="minorHAnsi"/>
          <w:b/>
          <w:sz w:val="24"/>
          <w:szCs w:val="24"/>
        </w:rPr>
        <w:t>Q: What songs will we be singing?</w:t>
      </w:r>
    </w:p>
    <w:p w14:paraId="175F543F" w14:textId="77777777" w:rsidR="00CD7F53" w:rsidRPr="00810983" w:rsidRDefault="00CD7F53" w:rsidP="00CD7F53">
      <w:pPr>
        <w:spacing w:after="0" w:line="240" w:lineRule="auto"/>
        <w:rPr>
          <w:rFonts w:cstheme="minorHAnsi"/>
          <w:color w:val="000000" w:themeColor="text1"/>
          <w:sz w:val="24"/>
          <w:szCs w:val="24"/>
          <w:u w:val="single"/>
        </w:rPr>
      </w:pPr>
      <w:r w:rsidRPr="000E6F59">
        <w:rPr>
          <w:rFonts w:cstheme="minorHAnsi"/>
          <w:sz w:val="24"/>
          <w:szCs w:val="24"/>
        </w:rPr>
        <w:t>A: The MNjcc Community Choir sings a wide variety of repertoire. Recent concert programs have included different genres such as classical, folk, pop, contemporary choral works, jazz,</w:t>
      </w:r>
      <w:r>
        <w:rPr>
          <w:rFonts w:cstheme="minorHAnsi"/>
          <w:sz w:val="24"/>
          <w:szCs w:val="24"/>
        </w:rPr>
        <w:t xml:space="preserve"> </w:t>
      </w:r>
      <w:proofErr w:type="gramStart"/>
      <w:r>
        <w:rPr>
          <w:rFonts w:cstheme="minorHAnsi"/>
          <w:sz w:val="24"/>
          <w:szCs w:val="24"/>
        </w:rPr>
        <w:t>world,  Jewish</w:t>
      </w:r>
      <w:proofErr w:type="gramEnd"/>
      <w:r>
        <w:rPr>
          <w:rFonts w:cstheme="minorHAnsi"/>
          <w:sz w:val="24"/>
          <w:szCs w:val="24"/>
        </w:rPr>
        <w:t xml:space="preserve"> music</w:t>
      </w:r>
      <w:r w:rsidRPr="000E6F59">
        <w:rPr>
          <w:rFonts w:cstheme="minorHAnsi"/>
          <w:sz w:val="24"/>
          <w:szCs w:val="24"/>
        </w:rPr>
        <w:t xml:space="preserve"> and musical theatre. </w:t>
      </w:r>
      <w:r>
        <w:rPr>
          <w:rFonts w:cstheme="minorHAnsi"/>
          <w:sz w:val="24"/>
          <w:szCs w:val="24"/>
        </w:rPr>
        <w:t xml:space="preserve">One or two pieces may be in Hebrew, Yiddish or Latino. The choir will also explore great Jewish composers </w:t>
      </w:r>
      <w:r w:rsidRPr="00810983">
        <w:rPr>
          <w:rFonts w:cstheme="minorHAnsi"/>
          <w:color w:val="313131"/>
          <w:sz w:val="24"/>
          <w:szCs w:val="24"/>
          <w:bdr w:val="none" w:sz="0" w:space="0" w:color="auto" w:frame="1"/>
        </w:rPr>
        <w:t>like Sondheim and Leonard Bernstein.</w:t>
      </w:r>
    </w:p>
    <w:p w14:paraId="526D4FAD" w14:textId="77777777" w:rsidR="00CD7F53" w:rsidRDefault="00CD7F53" w:rsidP="00880602">
      <w:pPr>
        <w:spacing w:after="0" w:line="240" w:lineRule="auto"/>
        <w:rPr>
          <w:rFonts w:cstheme="minorHAnsi"/>
          <w:b/>
          <w:color w:val="000000" w:themeColor="text1"/>
          <w:sz w:val="24"/>
          <w:szCs w:val="24"/>
        </w:rPr>
      </w:pPr>
    </w:p>
    <w:p w14:paraId="71CC8352" w14:textId="77777777" w:rsidR="00CD7F53" w:rsidRDefault="00CD7F53" w:rsidP="00CD7F53">
      <w:pPr>
        <w:spacing w:after="0" w:line="240" w:lineRule="auto"/>
        <w:rPr>
          <w:rFonts w:cstheme="minorHAnsi"/>
          <w:b/>
          <w:color w:val="000000" w:themeColor="text1"/>
          <w:sz w:val="24"/>
          <w:szCs w:val="24"/>
        </w:rPr>
      </w:pPr>
      <w:r>
        <w:rPr>
          <w:rFonts w:cstheme="minorHAnsi"/>
          <w:b/>
          <w:color w:val="000000" w:themeColor="text1"/>
          <w:sz w:val="24"/>
          <w:szCs w:val="24"/>
        </w:rPr>
        <w:t>Q: Is this a full year choir or by term?</w:t>
      </w:r>
    </w:p>
    <w:p w14:paraId="4DD6C57E" w14:textId="77777777" w:rsidR="00CD7F53" w:rsidRPr="00CD7F53" w:rsidRDefault="00CD7F53" w:rsidP="00CD7F53">
      <w:pPr>
        <w:spacing w:after="0" w:line="240" w:lineRule="auto"/>
        <w:rPr>
          <w:rFonts w:cstheme="minorHAnsi"/>
          <w:bCs/>
          <w:color w:val="000000" w:themeColor="text1"/>
          <w:sz w:val="24"/>
          <w:szCs w:val="24"/>
        </w:rPr>
      </w:pPr>
      <w:r>
        <w:rPr>
          <w:rFonts w:cstheme="minorHAnsi"/>
          <w:bCs/>
          <w:color w:val="000000" w:themeColor="text1"/>
          <w:sz w:val="24"/>
          <w:szCs w:val="24"/>
        </w:rPr>
        <w:t>A: The Community Choir has two terms. Term 1 will run from Sept-Dec and Term 2 will run from Jan-May. You can choose to sign up for a single term or both.</w:t>
      </w:r>
    </w:p>
    <w:p w14:paraId="34746ED4" w14:textId="77777777" w:rsidR="00CD7F53" w:rsidRDefault="00CD7F53" w:rsidP="00880602">
      <w:pPr>
        <w:spacing w:after="0" w:line="240" w:lineRule="auto"/>
        <w:rPr>
          <w:rFonts w:cstheme="minorHAnsi"/>
          <w:b/>
          <w:color w:val="000000" w:themeColor="text1"/>
          <w:sz w:val="24"/>
          <w:szCs w:val="24"/>
        </w:rPr>
      </w:pPr>
    </w:p>
    <w:p w14:paraId="7F244082" w14:textId="03FAF53E" w:rsidR="007112BA" w:rsidRDefault="007112BA" w:rsidP="00880602">
      <w:pPr>
        <w:spacing w:after="0" w:line="240" w:lineRule="auto"/>
        <w:rPr>
          <w:rFonts w:cstheme="minorHAnsi"/>
          <w:b/>
          <w:color w:val="000000" w:themeColor="text1"/>
          <w:sz w:val="24"/>
          <w:szCs w:val="24"/>
        </w:rPr>
      </w:pPr>
      <w:r>
        <w:rPr>
          <w:rFonts w:cstheme="minorHAnsi"/>
          <w:b/>
          <w:color w:val="000000" w:themeColor="text1"/>
          <w:sz w:val="24"/>
          <w:szCs w:val="24"/>
        </w:rPr>
        <w:t>Q: When / Where do rehearsals take place?</w:t>
      </w:r>
    </w:p>
    <w:p w14:paraId="1FCDF21B" w14:textId="5A3D4FD3" w:rsidR="007112BA" w:rsidRPr="007112BA" w:rsidRDefault="007112BA" w:rsidP="00880602">
      <w:pPr>
        <w:spacing w:after="0" w:line="240" w:lineRule="auto"/>
        <w:rPr>
          <w:rFonts w:cstheme="minorHAnsi"/>
          <w:bCs/>
          <w:color w:val="000000" w:themeColor="text1"/>
          <w:sz w:val="24"/>
          <w:szCs w:val="24"/>
        </w:rPr>
      </w:pPr>
      <w:r>
        <w:rPr>
          <w:rFonts w:cstheme="minorHAnsi"/>
          <w:bCs/>
          <w:color w:val="000000" w:themeColor="text1"/>
          <w:sz w:val="24"/>
          <w:szCs w:val="24"/>
        </w:rPr>
        <w:t>A: Rehearsal</w:t>
      </w:r>
      <w:r w:rsidR="00032464">
        <w:rPr>
          <w:rFonts w:cstheme="minorHAnsi"/>
          <w:bCs/>
          <w:color w:val="000000" w:themeColor="text1"/>
          <w:sz w:val="24"/>
          <w:szCs w:val="24"/>
        </w:rPr>
        <w:t>s</w:t>
      </w:r>
      <w:r>
        <w:rPr>
          <w:rFonts w:cstheme="minorHAnsi"/>
          <w:bCs/>
          <w:color w:val="000000" w:themeColor="text1"/>
          <w:sz w:val="24"/>
          <w:szCs w:val="24"/>
        </w:rPr>
        <w:t xml:space="preserve"> take place at the Miles Nadal JCC at 750 </w:t>
      </w:r>
      <w:proofErr w:type="spellStart"/>
      <w:r>
        <w:rPr>
          <w:rFonts w:cstheme="minorHAnsi"/>
          <w:bCs/>
          <w:color w:val="000000" w:themeColor="text1"/>
          <w:sz w:val="24"/>
          <w:szCs w:val="24"/>
        </w:rPr>
        <w:t>Spadina</w:t>
      </w:r>
      <w:proofErr w:type="spellEnd"/>
      <w:r>
        <w:rPr>
          <w:rFonts w:cstheme="minorHAnsi"/>
          <w:bCs/>
          <w:color w:val="000000" w:themeColor="text1"/>
          <w:sz w:val="24"/>
          <w:szCs w:val="24"/>
        </w:rPr>
        <w:t xml:space="preserve"> Ave. and are on Monday nights, 7-9pm. </w:t>
      </w:r>
      <w:r w:rsidR="00F570D4" w:rsidRPr="00C652EE">
        <w:rPr>
          <w:rFonts w:cstheme="minorHAnsi"/>
          <w:bCs/>
          <w:sz w:val="24"/>
          <w:szCs w:val="24"/>
        </w:rPr>
        <w:t>There are occasional ‘sectional’ rehearsals for individual voice sections (</w:t>
      </w:r>
      <w:proofErr w:type="spellStart"/>
      <w:r w:rsidR="00F570D4" w:rsidRPr="00C652EE">
        <w:rPr>
          <w:rFonts w:cstheme="minorHAnsi"/>
          <w:bCs/>
          <w:sz w:val="24"/>
          <w:szCs w:val="24"/>
        </w:rPr>
        <w:t>eg</w:t>
      </w:r>
      <w:proofErr w:type="spellEnd"/>
      <w:r w:rsidR="00F570D4" w:rsidRPr="00C652EE">
        <w:rPr>
          <w:rFonts w:cstheme="minorHAnsi"/>
          <w:bCs/>
          <w:sz w:val="24"/>
          <w:szCs w:val="24"/>
        </w:rPr>
        <w:t xml:space="preserve"> Al</w:t>
      </w:r>
      <w:r w:rsidR="00320AA0" w:rsidRPr="00C652EE">
        <w:rPr>
          <w:rFonts w:cstheme="minorHAnsi"/>
          <w:bCs/>
          <w:sz w:val="24"/>
          <w:szCs w:val="24"/>
        </w:rPr>
        <w:t>to). These are usually held either at 6 or 6:30 pm on choir rehearsal night.</w:t>
      </w:r>
    </w:p>
    <w:p w14:paraId="7F3699CA" w14:textId="77777777" w:rsidR="00810983" w:rsidRDefault="00810983" w:rsidP="009A2617">
      <w:pPr>
        <w:spacing w:after="0" w:line="240" w:lineRule="auto"/>
        <w:rPr>
          <w:rFonts w:cstheme="minorHAnsi"/>
          <w:color w:val="000000" w:themeColor="text1"/>
          <w:sz w:val="24"/>
          <w:szCs w:val="24"/>
          <w:u w:val="single"/>
        </w:rPr>
      </w:pPr>
    </w:p>
    <w:p w14:paraId="24923438" w14:textId="77777777" w:rsidR="00CD7F53" w:rsidRPr="000E6F59" w:rsidRDefault="00CD7F53" w:rsidP="00CD7F53">
      <w:pPr>
        <w:spacing w:after="0" w:line="240" w:lineRule="auto"/>
        <w:rPr>
          <w:rFonts w:cstheme="minorHAnsi"/>
          <w:b/>
          <w:sz w:val="24"/>
          <w:szCs w:val="24"/>
        </w:rPr>
      </w:pPr>
      <w:r>
        <w:rPr>
          <w:rFonts w:cstheme="minorHAnsi"/>
          <w:b/>
          <w:sz w:val="24"/>
          <w:szCs w:val="24"/>
        </w:rPr>
        <w:t>Q: What format are the rehearsals?</w:t>
      </w:r>
    </w:p>
    <w:p w14:paraId="17EA02A4" w14:textId="77777777" w:rsidR="00CD7F53" w:rsidRDefault="00CD7F53" w:rsidP="00CD7F53">
      <w:pPr>
        <w:spacing w:after="0" w:line="240" w:lineRule="auto"/>
        <w:rPr>
          <w:rFonts w:cstheme="minorHAnsi"/>
          <w:sz w:val="24"/>
          <w:szCs w:val="24"/>
        </w:rPr>
      </w:pPr>
      <w:r w:rsidRPr="00A4770C">
        <w:rPr>
          <w:rFonts w:cstheme="minorHAnsi"/>
          <w:sz w:val="24"/>
          <w:szCs w:val="24"/>
        </w:rPr>
        <w:t xml:space="preserve">A: The choir will focus on developing confidence in singing, vocal technique, exploring the music of different genres, and community building. </w:t>
      </w:r>
      <w:r>
        <w:rPr>
          <w:rFonts w:cstheme="minorHAnsi"/>
          <w:sz w:val="24"/>
          <w:szCs w:val="24"/>
        </w:rPr>
        <w:t>E</w:t>
      </w:r>
      <w:r w:rsidRPr="00A4770C">
        <w:rPr>
          <w:rFonts w:cstheme="minorHAnsi"/>
          <w:sz w:val="24"/>
          <w:szCs w:val="24"/>
        </w:rPr>
        <w:t xml:space="preserve">mphasis will be placed on creating a supportive choir community through exciting learning opportunities. </w:t>
      </w:r>
    </w:p>
    <w:p w14:paraId="07740D32" w14:textId="77777777" w:rsidR="00CD7F53" w:rsidRDefault="00CD7F53" w:rsidP="00CD7F53">
      <w:pPr>
        <w:spacing w:after="0" w:line="240" w:lineRule="auto"/>
        <w:rPr>
          <w:rFonts w:cstheme="minorHAnsi"/>
          <w:b/>
          <w:sz w:val="24"/>
          <w:szCs w:val="24"/>
        </w:rPr>
      </w:pPr>
    </w:p>
    <w:p w14:paraId="378A13C3" w14:textId="77777777" w:rsidR="00CD7F53" w:rsidRDefault="00CD7F53" w:rsidP="00CD7F53">
      <w:pPr>
        <w:spacing w:after="0" w:line="240" w:lineRule="auto"/>
        <w:rPr>
          <w:rFonts w:cstheme="minorHAnsi"/>
          <w:b/>
          <w:sz w:val="24"/>
          <w:szCs w:val="24"/>
        </w:rPr>
      </w:pPr>
    </w:p>
    <w:p w14:paraId="71491158" w14:textId="77777777" w:rsidR="00CD7F53" w:rsidRDefault="00CD7F53" w:rsidP="00CD7F53">
      <w:pPr>
        <w:spacing w:after="0" w:line="240" w:lineRule="auto"/>
        <w:rPr>
          <w:rFonts w:cstheme="minorHAnsi"/>
          <w:b/>
          <w:sz w:val="24"/>
          <w:szCs w:val="24"/>
        </w:rPr>
      </w:pPr>
    </w:p>
    <w:p w14:paraId="690CB974" w14:textId="77777777" w:rsidR="00CD7F53" w:rsidRDefault="00CD7F53" w:rsidP="00CD7F53">
      <w:pPr>
        <w:spacing w:after="0" w:line="240" w:lineRule="auto"/>
        <w:rPr>
          <w:rFonts w:cstheme="minorHAnsi"/>
          <w:b/>
          <w:sz w:val="24"/>
          <w:szCs w:val="24"/>
        </w:rPr>
      </w:pPr>
    </w:p>
    <w:p w14:paraId="0A2AF2D0" w14:textId="77777777" w:rsidR="00CD7F53" w:rsidRDefault="00CD7F53" w:rsidP="00CD7F53">
      <w:pPr>
        <w:spacing w:after="0" w:line="240" w:lineRule="auto"/>
        <w:rPr>
          <w:rFonts w:cstheme="minorHAnsi"/>
          <w:b/>
          <w:color w:val="000000" w:themeColor="text1"/>
          <w:sz w:val="24"/>
          <w:szCs w:val="24"/>
        </w:rPr>
      </w:pPr>
      <w:r>
        <w:rPr>
          <w:rFonts w:cstheme="minorHAnsi"/>
          <w:b/>
          <w:color w:val="000000" w:themeColor="text1"/>
          <w:sz w:val="24"/>
          <w:szCs w:val="24"/>
        </w:rPr>
        <w:lastRenderedPageBreak/>
        <w:t>Q: I may miss a few rehearsals. Should I still register?</w:t>
      </w:r>
    </w:p>
    <w:p w14:paraId="2CB1B928" w14:textId="77777777" w:rsidR="00CD7F53" w:rsidRPr="00810983" w:rsidRDefault="00CD7F53" w:rsidP="00CD7F53">
      <w:pPr>
        <w:spacing w:after="0" w:line="240" w:lineRule="auto"/>
        <w:rPr>
          <w:rFonts w:cstheme="minorHAnsi"/>
          <w:bCs/>
          <w:color w:val="000000" w:themeColor="text1"/>
          <w:sz w:val="24"/>
          <w:szCs w:val="24"/>
        </w:rPr>
      </w:pPr>
      <w:r>
        <w:rPr>
          <w:rFonts w:cstheme="minorHAnsi"/>
          <w:bCs/>
          <w:color w:val="000000" w:themeColor="text1"/>
          <w:sz w:val="24"/>
          <w:szCs w:val="24"/>
        </w:rPr>
        <w:t>A: Everyone is bound to miss a rehearsal here or there due to illness or other commitments. However, if you are travelling and will be away for more than three rehearsals, you may wish to consider joining at another time.</w:t>
      </w:r>
    </w:p>
    <w:p w14:paraId="3918F1B9" w14:textId="77777777" w:rsidR="00CD7F53" w:rsidRDefault="00CD7F53" w:rsidP="00CD7F53">
      <w:pPr>
        <w:spacing w:after="0" w:line="240" w:lineRule="auto"/>
        <w:rPr>
          <w:rFonts w:cstheme="minorHAnsi"/>
          <w:b/>
          <w:color w:val="000000" w:themeColor="text1"/>
          <w:sz w:val="24"/>
          <w:szCs w:val="24"/>
        </w:rPr>
      </w:pPr>
    </w:p>
    <w:p w14:paraId="0CFE16E9" w14:textId="77777777" w:rsidR="00CD7F53" w:rsidRDefault="00CD7F53" w:rsidP="00CD7F53">
      <w:pPr>
        <w:spacing w:after="0" w:line="240" w:lineRule="auto"/>
        <w:rPr>
          <w:rFonts w:cstheme="minorHAnsi"/>
          <w:b/>
          <w:color w:val="000000" w:themeColor="text1"/>
          <w:sz w:val="24"/>
          <w:szCs w:val="24"/>
        </w:rPr>
      </w:pPr>
      <w:r>
        <w:rPr>
          <w:rFonts w:cstheme="minorHAnsi"/>
          <w:b/>
          <w:color w:val="000000" w:themeColor="text1"/>
          <w:sz w:val="24"/>
          <w:szCs w:val="24"/>
        </w:rPr>
        <w:t xml:space="preserve">Q: If I miss a </w:t>
      </w:r>
      <w:proofErr w:type="gramStart"/>
      <w:r>
        <w:rPr>
          <w:rFonts w:cstheme="minorHAnsi"/>
          <w:b/>
          <w:color w:val="000000" w:themeColor="text1"/>
          <w:sz w:val="24"/>
          <w:szCs w:val="24"/>
        </w:rPr>
        <w:t>rehearsal</w:t>
      </w:r>
      <w:proofErr w:type="gramEnd"/>
      <w:r>
        <w:rPr>
          <w:rFonts w:cstheme="minorHAnsi"/>
          <w:b/>
          <w:color w:val="000000" w:themeColor="text1"/>
          <w:sz w:val="24"/>
          <w:szCs w:val="24"/>
        </w:rPr>
        <w:t xml:space="preserve"> how do I catch up?</w:t>
      </w:r>
    </w:p>
    <w:p w14:paraId="0AC18DD0" w14:textId="77777777" w:rsidR="00CD7F53" w:rsidRPr="00810983" w:rsidRDefault="00CD7F53" w:rsidP="00CD7F53">
      <w:pPr>
        <w:spacing w:after="0" w:line="240" w:lineRule="auto"/>
        <w:rPr>
          <w:rFonts w:cstheme="minorHAnsi"/>
          <w:bCs/>
          <w:color w:val="000000" w:themeColor="text1"/>
          <w:sz w:val="24"/>
          <w:szCs w:val="24"/>
        </w:rPr>
      </w:pPr>
      <w:r>
        <w:rPr>
          <w:rFonts w:cstheme="minorHAnsi"/>
          <w:bCs/>
          <w:color w:val="000000" w:themeColor="text1"/>
          <w:sz w:val="24"/>
          <w:szCs w:val="24"/>
        </w:rPr>
        <w:t>A: We record each rehearsal and send a link to all choir members for viewing.</w:t>
      </w:r>
    </w:p>
    <w:p w14:paraId="3E6A1BA3" w14:textId="77777777" w:rsidR="00CD7F53" w:rsidRDefault="00CD7F53" w:rsidP="00CD7F53">
      <w:pPr>
        <w:spacing w:after="0" w:line="240" w:lineRule="auto"/>
        <w:rPr>
          <w:rFonts w:cstheme="minorHAnsi"/>
          <w:b/>
          <w:color w:val="000000" w:themeColor="text1"/>
          <w:sz w:val="24"/>
          <w:szCs w:val="24"/>
        </w:rPr>
      </w:pPr>
    </w:p>
    <w:p w14:paraId="07B3031A" w14:textId="77777777" w:rsidR="00CD7F53" w:rsidRDefault="00CD7F53" w:rsidP="00CD7F53">
      <w:pPr>
        <w:spacing w:after="0" w:line="240" w:lineRule="auto"/>
        <w:rPr>
          <w:rFonts w:cstheme="minorHAnsi"/>
          <w:b/>
          <w:color w:val="000000" w:themeColor="text1"/>
          <w:sz w:val="24"/>
          <w:szCs w:val="24"/>
        </w:rPr>
      </w:pPr>
      <w:r>
        <w:rPr>
          <w:rFonts w:cstheme="minorHAnsi"/>
          <w:b/>
          <w:color w:val="000000" w:themeColor="text1"/>
          <w:sz w:val="24"/>
          <w:szCs w:val="24"/>
        </w:rPr>
        <w:t xml:space="preserve">Q: Do rehearsals continue despite inclement weather? (Heavy rains, snowfalls, </w:t>
      </w:r>
      <w:proofErr w:type="spellStart"/>
      <w:r>
        <w:rPr>
          <w:rFonts w:cstheme="minorHAnsi"/>
          <w:b/>
          <w:color w:val="000000" w:themeColor="text1"/>
          <w:sz w:val="24"/>
          <w:szCs w:val="24"/>
        </w:rPr>
        <w:t>etc</w:t>
      </w:r>
      <w:proofErr w:type="spellEnd"/>
      <w:r>
        <w:rPr>
          <w:rFonts w:cstheme="minorHAnsi"/>
          <w:b/>
          <w:color w:val="000000" w:themeColor="text1"/>
          <w:sz w:val="24"/>
          <w:szCs w:val="24"/>
        </w:rPr>
        <w:t>)</w:t>
      </w:r>
    </w:p>
    <w:p w14:paraId="798AA979" w14:textId="77777777" w:rsidR="00CD7F53" w:rsidRPr="00C652EE" w:rsidRDefault="00CD7F53" w:rsidP="00CD7F53">
      <w:pPr>
        <w:spacing w:after="0" w:line="240" w:lineRule="auto"/>
        <w:rPr>
          <w:rFonts w:cstheme="minorHAnsi"/>
          <w:bCs/>
          <w:color w:val="000000" w:themeColor="text1"/>
          <w:sz w:val="24"/>
          <w:szCs w:val="24"/>
        </w:rPr>
      </w:pPr>
      <w:r>
        <w:rPr>
          <w:rFonts w:cstheme="minorHAnsi"/>
          <w:bCs/>
          <w:color w:val="000000" w:themeColor="text1"/>
          <w:sz w:val="24"/>
          <w:szCs w:val="24"/>
        </w:rPr>
        <w:t>A: Yes. We sing rain or shine, sleet or snow!</w:t>
      </w:r>
    </w:p>
    <w:p w14:paraId="57948D87" w14:textId="77777777" w:rsidR="00CD7F53" w:rsidRDefault="00CD7F53" w:rsidP="00CD7F53">
      <w:pPr>
        <w:spacing w:after="0" w:line="240" w:lineRule="auto"/>
        <w:rPr>
          <w:rFonts w:cstheme="minorHAnsi"/>
          <w:b/>
          <w:color w:val="000000" w:themeColor="text1"/>
          <w:sz w:val="24"/>
          <w:szCs w:val="24"/>
        </w:rPr>
      </w:pPr>
    </w:p>
    <w:p w14:paraId="79065692" w14:textId="77777777" w:rsidR="00CD7F53" w:rsidRDefault="00CD7F53" w:rsidP="00CD7F53">
      <w:pPr>
        <w:spacing w:after="0" w:line="240" w:lineRule="auto"/>
        <w:rPr>
          <w:rFonts w:cstheme="minorHAnsi"/>
          <w:b/>
          <w:color w:val="000000" w:themeColor="text1"/>
          <w:sz w:val="24"/>
          <w:szCs w:val="24"/>
        </w:rPr>
      </w:pPr>
      <w:r>
        <w:rPr>
          <w:rFonts w:cstheme="minorHAnsi"/>
          <w:b/>
          <w:color w:val="000000" w:themeColor="text1"/>
          <w:sz w:val="24"/>
          <w:szCs w:val="24"/>
        </w:rPr>
        <w:t xml:space="preserve">Q: Are the Jewish holidays </w:t>
      </w:r>
      <w:proofErr w:type="gramStart"/>
      <w:r>
        <w:rPr>
          <w:rFonts w:cstheme="minorHAnsi"/>
          <w:b/>
          <w:color w:val="000000" w:themeColor="text1"/>
          <w:sz w:val="24"/>
          <w:szCs w:val="24"/>
        </w:rPr>
        <w:t>taken into account</w:t>
      </w:r>
      <w:proofErr w:type="gramEnd"/>
      <w:r>
        <w:rPr>
          <w:rFonts w:cstheme="minorHAnsi"/>
          <w:b/>
          <w:color w:val="000000" w:themeColor="text1"/>
          <w:sz w:val="24"/>
          <w:szCs w:val="24"/>
        </w:rPr>
        <w:t xml:space="preserve"> when scheduling rehearsals?</w:t>
      </w:r>
    </w:p>
    <w:p w14:paraId="033419C7" w14:textId="77777777" w:rsidR="00CD7F53" w:rsidRPr="00810983" w:rsidRDefault="00CD7F53" w:rsidP="00CD7F53">
      <w:pPr>
        <w:spacing w:after="0" w:line="240" w:lineRule="auto"/>
        <w:rPr>
          <w:rFonts w:cstheme="minorHAnsi"/>
          <w:bCs/>
          <w:color w:val="000000" w:themeColor="text1"/>
          <w:sz w:val="24"/>
          <w:szCs w:val="24"/>
        </w:rPr>
      </w:pPr>
      <w:r>
        <w:rPr>
          <w:rFonts w:cstheme="minorHAnsi"/>
          <w:bCs/>
          <w:color w:val="000000" w:themeColor="text1"/>
          <w:sz w:val="24"/>
          <w:szCs w:val="24"/>
        </w:rPr>
        <w:t>Yes. We do not schedule rehearsals on Jewish holidays or stats.</w:t>
      </w:r>
    </w:p>
    <w:p w14:paraId="6E6EB714" w14:textId="77777777" w:rsidR="00880602" w:rsidRDefault="00880602" w:rsidP="009A2617">
      <w:pPr>
        <w:spacing w:after="0" w:line="240" w:lineRule="auto"/>
        <w:rPr>
          <w:rFonts w:cstheme="minorHAnsi"/>
          <w:b/>
          <w:color w:val="000000" w:themeColor="text1"/>
          <w:sz w:val="24"/>
          <w:szCs w:val="24"/>
        </w:rPr>
      </w:pPr>
    </w:p>
    <w:p w14:paraId="184F25D5" w14:textId="726BAD28" w:rsidR="00810983" w:rsidRDefault="00810983" w:rsidP="009A2617">
      <w:pPr>
        <w:spacing w:after="0" w:line="240" w:lineRule="auto"/>
        <w:rPr>
          <w:rFonts w:cstheme="minorHAnsi"/>
          <w:b/>
          <w:color w:val="000000" w:themeColor="text1"/>
          <w:sz w:val="24"/>
          <w:szCs w:val="24"/>
        </w:rPr>
      </w:pPr>
      <w:r>
        <w:rPr>
          <w:rFonts w:cstheme="minorHAnsi"/>
          <w:b/>
          <w:color w:val="000000" w:themeColor="text1"/>
          <w:sz w:val="24"/>
          <w:szCs w:val="24"/>
        </w:rPr>
        <w:t>Q: What are the expectations regarding practising outside of rehearsal?</w:t>
      </w:r>
    </w:p>
    <w:p w14:paraId="50550D32" w14:textId="5AE8B74A" w:rsidR="00810983" w:rsidRPr="00CD7F53" w:rsidRDefault="00810983" w:rsidP="00CD7F53">
      <w:pPr>
        <w:shd w:val="clear" w:color="auto" w:fill="FFFFFF"/>
        <w:textAlignment w:val="baseline"/>
        <w:rPr>
          <w:rFonts w:eastAsiaTheme="minorEastAsia" w:cstheme="minorHAnsi"/>
          <w:color w:val="313131"/>
          <w:sz w:val="24"/>
          <w:szCs w:val="24"/>
          <w:bdr w:val="none" w:sz="0" w:space="0" w:color="auto" w:frame="1"/>
        </w:rPr>
      </w:pPr>
      <w:r w:rsidRPr="00810983">
        <w:rPr>
          <w:rFonts w:cstheme="minorHAnsi"/>
          <w:bCs/>
          <w:color w:val="000000" w:themeColor="text1"/>
          <w:sz w:val="24"/>
          <w:szCs w:val="24"/>
        </w:rPr>
        <w:t xml:space="preserve">A: </w:t>
      </w:r>
      <w:r w:rsidRPr="00810983">
        <w:rPr>
          <w:rFonts w:cstheme="minorHAnsi"/>
          <w:color w:val="313131"/>
          <w:sz w:val="24"/>
          <w:szCs w:val="24"/>
          <w:bdr w:val="none" w:sz="0" w:space="0" w:color="auto" w:frame="1"/>
        </w:rPr>
        <w:t xml:space="preserve">Each </w:t>
      </w:r>
      <w:proofErr w:type="gramStart"/>
      <w:r w:rsidRPr="00810983">
        <w:rPr>
          <w:rFonts w:cstheme="minorHAnsi"/>
          <w:color w:val="313131"/>
          <w:sz w:val="24"/>
          <w:szCs w:val="24"/>
          <w:bdr w:val="none" w:sz="0" w:space="0" w:color="auto" w:frame="1"/>
        </w:rPr>
        <w:t>singers</w:t>
      </w:r>
      <w:proofErr w:type="gramEnd"/>
      <w:r w:rsidRPr="00810983">
        <w:rPr>
          <w:rFonts w:cstheme="minorHAnsi"/>
          <w:color w:val="313131"/>
          <w:sz w:val="24"/>
          <w:szCs w:val="24"/>
          <w:bdr w:val="none" w:sz="0" w:space="0" w:color="auto" w:frame="1"/>
        </w:rPr>
        <w:t xml:space="preserve"> should commit to spending at least an hour a week their music. The conductor sends a newsletter out every week which explains what the singers accomplished that week, and what is expected when people return the following week. We have excellent learning tools, which include almost every song </w:t>
      </w:r>
      <w:proofErr w:type="gramStart"/>
      <w:r w:rsidRPr="00810983">
        <w:rPr>
          <w:rFonts w:cstheme="minorHAnsi"/>
          <w:color w:val="313131"/>
          <w:sz w:val="24"/>
          <w:szCs w:val="24"/>
          <w:bdr w:val="none" w:sz="0" w:space="0" w:color="auto" w:frame="1"/>
        </w:rPr>
        <w:t>tracks</w:t>
      </w:r>
      <w:proofErr w:type="gramEnd"/>
      <w:r w:rsidRPr="00810983">
        <w:rPr>
          <w:rFonts w:cstheme="minorHAnsi"/>
          <w:color w:val="313131"/>
          <w:sz w:val="24"/>
          <w:szCs w:val="24"/>
          <w:bdr w:val="none" w:sz="0" w:space="0" w:color="auto" w:frame="1"/>
        </w:rPr>
        <w:t xml:space="preserve"> by part. You can sing along with your part, you can sing along with another </w:t>
      </w:r>
      <w:proofErr w:type="gramStart"/>
      <w:r w:rsidRPr="00810983">
        <w:rPr>
          <w:rFonts w:cstheme="minorHAnsi"/>
          <w:color w:val="313131"/>
          <w:sz w:val="24"/>
          <w:szCs w:val="24"/>
          <w:bdr w:val="none" w:sz="0" w:space="0" w:color="auto" w:frame="1"/>
        </w:rPr>
        <w:t>person‘</w:t>
      </w:r>
      <w:proofErr w:type="gramEnd"/>
      <w:r w:rsidRPr="00810983">
        <w:rPr>
          <w:rFonts w:cstheme="minorHAnsi"/>
          <w:color w:val="313131"/>
          <w:sz w:val="24"/>
          <w:szCs w:val="24"/>
          <w:bdr w:val="none" w:sz="0" w:space="0" w:color="auto" w:frame="1"/>
        </w:rPr>
        <w:t>s part. All the sheet and learnings will be available on our website. </w:t>
      </w:r>
    </w:p>
    <w:p w14:paraId="42F46C3E" w14:textId="77777777" w:rsidR="00810983" w:rsidRDefault="00810983" w:rsidP="00810983">
      <w:pPr>
        <w:spacing w:after="0" w:line="240" w:lineRule="auto"/>
        <w:rPr>
          <w:rFonts w:cstheme="minorHAnsi"/>
          <w:b/>
          <w:color w:val="000000" w:themeColor="text1"/>
          <w:sz w:val="24"/>
          <w:szCs w:val="24"/>
        </w:rPr>
      </w:pPr>
      <w:r>
        <w:rPr>
          <w:rFonts w:cstheme="minorHAnsi"/>
          <w:b/>
          <w:color w:val="000000" w:themeColor="text1"/>
          <w:sz w:val="24"/>
          <w:szCs w:val="24"/>
        </w:rPr>
        <w:t>Q: Is there the opportunity to perform in concert?</w:t>
      </w:r>
    </w:p>
    <w:p w14:paraId="35E96C6D" w14:textId="77777777" w:rsidR="00810983" w:rsidRDefault="00810983" w:rsidP="00810983">
      <w:pPr>
        <w:spacing w:after="0" w:line="240" w:lineRule="auto"/>
        <w:rPr>
          <w:rFonts w:cstheme="minorHAnsi"/>
          <w:bCs/>
          <w:color w:val="000000" w:themeColor="text1"/>
          <w:sz w:val="24"/>
          <w:szCs w:val="24"/>
        </w:rPr>
      </w:pPr>
      <w:r>
        <w:rPr>
          <w:rFonts w:cstheme="minorHAnsi"/>
          <w:bCs/>
          <w:color w:val="000000" w:themeColor="text1"/>
          <w:sz w:val="24"/>
          <w:szCs w:val="24"/>
        </w:rPr>
        <w:t xml:space="preserve">A: Yes! The choir will perform in Dec or Jan and again in May. </w:t>
      </w:r>
    </w:p>
    <w:p w14:paraId="41C5239F" w14:textId="77777777" w:rsidR="00810983" w:rsidRDefault="00810983" w:rsidP="009A2617">
      <w:pPr>
        <w:spacing w:after="0" w:line="240" w:lineRule="auto"/>
        <w:rPr>
          <w:rFonts w:cstheme="minorHAnsi"/>
          <w:b/>
          <w:color w:val="000000" w:themeColor="text1"/>
          <w:sz w:val="24"/>
          <w:szCs w:val="24"/>
        </w:rPr>
      </w:pPr>
    </w:p>
    <w:p w14:paraId="63C76643" w14:textId="1C58D15A" w:rsidR="00DA1ECF" w:rsidRPr="00D62CDD" w:rsidRDefault="00DA1ECF" w:rsidP="009A2617">
      <w:pPr>
        <w:spacing w:after="0" w:line="240" w:lineRule="auto"/>
        <w:rPr>
          <w:rFonts w:cstheme="minorHAnsi"/>
          <w:b/>
          <w:color w:val="000000" w:themeColor="text1"/>
          <w:sz w:val="24"/>
          <w:szCs w:val="24"/>
        </w:rPr>
      </w:pPr>
      <w:r w:rsidRPr="00D62CDD">
        <w:rPr>
          <w:rFonts w:cstheme="minorHAnsi"/>
          <w:b/>
          <w:color w:val="000000" w:themeColor="text1"/>
          <w:sz w:val="24"/>
          <w:szCs w:val="24"/>
        </w:rPr>
        <w:t xml:space="preserve">Q: I would love to join the choir, but I am unable to afford the fee. Do you offer subsidies? </w:t>
      </w:r>
    </w:p>
    <w:p w14:paraId="73AB02A9" w14:textId="4A9933B8" w:rsidR="00DA1ECF" w:rsidRDefault="00DA1ECF" w:rsidP="002733AF">
      <w:pPr>
        <w:spacing w:after="0" w:line="240" w:lineRule="auto"/>
        <w:rPr>
          <w:rFonts w:cstheme="minorHAnsi"/>
          <w:sz w:val="24"/>
          <w:szCs w:val="24"/>
        </w:rPr>
      </w:pPr>
      <w:r w:rsidRPr="009A2617">
        <w:rPr>
          <w:rFonts w:cstheme="minorHAnsi"/>
          <w:color w:val="000000" w:themeColor="text1"/>
          <w:sz w:val="24"/>
          <w:szCs w:val="24"/>
        </w:rPr>
        <w:t xml:space="preserve">A: The MNjcc </w:t>
      </w:r>
      <w:r w:rsidRPr="000E6F59">
        <w:rPr>
          <w:rFonts w:cstheme="minorHAnsi"/>
          <w:sz w:val="24"/>
          <w:szCs w:val="24"/>
        </w:rPr>
        <w:t xml:space="preserve">Music Scholarship Fund is available for those requiring financial assistance. Please contact Wendy Moss at </w:t>
      </w:r>
      <w:hyperlink r:id="rId13" w:history="1">
        <w:r w:rsidRPr="000E6F59">
          <w:rPr>
            <w:rStyle w:val="Hyperlink"/>
            <w:rFonts w:cstheme="minorHAnsi"/>
            <w:sz w:val="24"/>
            <w:szCs w:val="24"/>
          </w:rPr>
          <w:t>wendym@mnjcc.org</w:t>
        </w:r>
      </w:hyperlink>
      <w:r w:rsidRPr="000E6F59">
        <w:rPr>
          <w:rFonts w:cstheme="minorHAnsi"/>
          <w:sz w:val="24"/>
          <w:szCs w:val="24"/>
        </w:rPr>
        <w:t xml:space="preserve"> or 416-924-6211 x</w:t>
      </w:r>
      <w:r w:rsidR="00D62CDD">
        <w:rPr>
          <w:rFonts w:cstheme="minorHAnsi"/>
          <w:sz w:val="24"/>
          <w:szCs w:val="24"/>
        </w:rPr>
        <w:t>6</w:t>
      </w:r>
      <w:r w:rsidRPr="000E6F59">
        <w:rPr>
          <w:rFonts w:cstheme="minorHAnsi"/>
          <w:sz w:val="24"/>
          <w:szCs w:val="24"/>
        </w:rPr>
        <w:t xml:space="preserve">231 for more information. Confidentially is assured. </w:t>
      </w:r>
    </w:p>
    <w:p w14:paraId="124324DD" w14:textId="5A6C4815" w:rsidR="00936FE7" w:rsidRDefault="00936FE7" w:rsidP="002733AF">
      <w:pPr>
        <w:spacing w:after="0" w:line="240" w:lineRule="auto"/>
        <w:rPr>
          <w:rFonts w:cstheme="minorHAnsi"/>
          <w:sz w:val="24"/>
          <w:szCs w:val="24"/>
        </w:rPr>
      </w:pPr>
    </w:p>
    <w:p w14:paraId="0315605B" w14:textId="7B5DEE58" w:rsidR="000833DF" w:rsidRPr="000E6F59" w:rsidRDefault="000833DF" w:rsidP="002733AF">
      <w:pPr>
        <w:spacing w:after="0" w:line="240" w:lineRule="auto"/>
        <w:rPr>
          <w:rFonts w:cstheme="minorHAnsi"/>
          <w:sz w:val="24"/>
          <w:szCs w:val="24"/>
        </w:rPr>
      </w:pPr>
      <w:r w:rsidRPr="00C652EE">
        <w:rPr>
          <w:rFonts w:cstheme="minorHAnsi"/>
          <w:b/>
          <w:bCs/>
          <w:sz w:val="24"/>
          <w:szCs w:val="24"/>
        </w:rPr>
        <w:t>Q: Can I get involved? Do choir members volunteer outside of rehearsals?</w:t>
      </w:r>
      <w:r>
        <w:rPr>
          <w:rFonts w:cstheme="minorHAnsi"/>
          <w:sz w:val="24"/>
          <w:szCs w:val="24"/>
        </w:rPr>
        <w:br/>
        <w:t>A: Yes! Volunteers help with social activities, music library, repertoire selection, and concert planning.</w:t>
      </w:r>
    </w:p>
    <w:p w14:paraId="441D8106" w14:textId="27859AD9" w:rsidR="0017109F" w:rsidRDefault="0017109F" w:rsidP="002733AF">
      <w:pPr>
        <w:spacing w:after="0" w:line="240" w:lineRule="auto"/>
        <w:rPr>
          <w:rFonts w:cstheme="minorHAnsi"/>
          <w:strike/>
          <w:color w:val="FF0000"/>
          <w:sz w:val="24"/>
          <w:szCs w:val="24"/>
        </w:rPr>
      </w:pPr>
    </w:p>
    <w:bookmarkEnd w:id="1"/>
    <w:p w14:paraId="220B0203" w14:textId="77777777" w:rsidR="008164C1" w:rsidRPr="000E6F59" w:rsidRDefault="008164C1" w:rsidP="002733AF">
      <w:pPr>
        <w:spacing w:after="0" w:line="240" w:lineRule="auto"/>
        <w:rPr>
          <w:rFonts w:cstheme="minorHAnsi"/>
          <w:sz w:val="24"/>
          <w:szCs w:val="24"/>
        </w:rPr>
      </w:pPr>
    </w:p>
    <w:sectPr w:rsidR="008164C1" w:rsidRPr="000E6F59" w:rsidSect="006513EF">
      <w:headerReference w:type="even" r:id="rId14"/>
      <w:headerReference w:type="default" r:id="rId15"/>
      <w:headerReference w:type="first" r:id="rId16"/>
      <w:pgSz w:w="12240" w:h="15840"/>
      <w:pgMar w:top="720" w:right="720" w:bottom="720" w:left="720" w:header="567" w:footer="73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BA9EF3C" w14:textId="77777777" w:rsidR="006A2F37" w:rsidRDefault="006A2F37" w:rsidP="00DE17E3">
      <w:pPr>
        <w:spacing w:after="0" w:line="240" w:lineRule="auto"/>
      </w:pPr>
      <w:r>
        <w:separator/>
      </w:r>
    </w:p>
  </w:endnote>
  <w:endnote w:type="continuationSeparator" w:id="0">
    <w:p w14:paraId="028716CE" w14:textId="77777777" w:rsidR="006A2F37" w:rsidRDefault="006A2F37" w:rsidP="00DE17E3">
      <w:pPr>
        <w:spacing w:after="0" w:line="240" w:lineRule="auto"/>
      </w:pPr>
      <w:r>
        <w:continuationSeparator/>
      </w:r>
    </w:p>
  </w:endnote>
  <w:endnote w:type="continuationNotice" w:id="1">
    <w:p w14:paraId="13C754A7" w14:textId="77777777" w:rsidR="006A2F37" w:rsidRDefault="006A2F3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E6AFE0B" w14:textId="77777777" w:rsidR="006A2F37" w:rsidRDefault="006A2F37" w:rsidP="00DE17E3">
      <w:pPr>
        <w:spacing w:after="0" w:line="240" w:lineRule="auto"/>
      </w:pPr>
      <w:r>
        <w:separator/>
      </w:r>
    </w:p>
  </w:footnote>
  <w:footnote w:type="continuationSeparator" w:id="0">
    <w:p w14:paraId="72A27029" w14:textId="77777777" w:rsidR="006A2F37" w:rsidRDefault="006A2F37" w:rsidP="00DE17E3">
      <w:pPr>
        <w:spacing w:after="0" w:line="240" w:lineRule="auto"/>
      </w:pPr>
      <w:r>
        <w:continuationSeparator/>
      </w:r>
    </w:p>
  </w:footnote>
  <w:footnote w:type="continuationNotice" w:id="1">
    <w:p w14:paraId="44898B2D" w14:textId="77777777" w:rsidR="006A2F37" w:rsidRDefault="006A2F3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0B940D" w14:textId="2E455EA6" w:rsidR="00DE17E3" w:rsidRDefault="00F7060D">
    <w:pPr>
      <w:pStyle w:val="Header"/>
    </w:pPr>
    <w:r>
      <w:rPr>
        <w:noProof/>
        <w:lang w:val="en-US"/>
      </w:rPr>
      <w:drawing>
        <wp:anchor distT="0" distB="0" distL="114300" distR="114300" simplePos="0" relativeHeight="251658241" behindDoc="1" locked="0" layoutInCell="0" allowOverlap="1" wp14:anchorId="368E6AA3" wp14:editId="1696EBA0">
          <wp:simplePos x="0" y="0"/>
          <wp:positionH relativeFrom="margin">
            <wp:align>center</wp:align>
          </wp:positionH>
          <wp:positionV relativeFrom="margin">
            <wp:align>center</wp:align>
          </wp:positionV>
          <wp:extent cx="7772400" cy="10058400"/>
          <wp:effectExtent l="0" t="0" r="0" b="0"/>
          <wp:wrapNone/>
          <wp:docPr id="8" name="WordPictureWatermark150900235"/>
          <wp:cNvGraphicFramePr>
            <a:graphicFrameLocks xmlns:a="http://schemas.openxmlformats.org/drawingml/2006/main" noGrp="1" noChangeAspect="1" noResize="1"/>
          </wp:cNvGraphicFramePr>
          <a:graphic xmlns:a="http://schemas.openxmlformats.org/drawingml/2006/main">
            <a:graphicData uri="http://schemas.openxmlformats.org/drawingml/2006/picture">
              <pic:pic xmlns:pic="http://schemas.openxmlformats.org/drawingml/2006/picture">
                <pic:nvPicPr>
                  <pic:cNvPr id="0" name="WordPictureWatermark150900235"/>
                  <pic:cNvPicPr>
                    <a:picLocks noGrp="1" noRot="1" noChangeAspect="1" noResize="1" noEditPoints="1" noAdjustHandles="1" noChangeArrowheads="1" noChangeShapeType="1" noCrop="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A39BBE3" w14:textId="364CD6EE" w:rsidR="00DE17E3" w:rsidRDefault="00F7060D">
    <w:pPr>
      <w:pStyle w:val="Header"/>
    </w:pPr>
    <w:r>
      <w:rPr>
        <w:noProof/>
        <w:lang w:val="en-US"/>
      </w:rPr>
      <w:drawing>
        <wp:anchor distT="0" distB="0" distL="114300" distR="114300" simplePos="0" relativeHeight="251658242" behindDoc="1" locked="0" layoutInCell="0" allowOverlap="1" wp14:anchorId="02EC4A2D" wp14:editId="36DA1571">
          <wp:simplePos x="0" y="0"/>
          <wp:positionH relativeFrom="margin">
            <wp:align>center</wp:align>
          </wp:positionH>
          <wp:positionV relativeFrom="margin">
            <wp:align>center</wp:align>
          </wp:positionV>
          <wp:extent cx="7772400" cy="10058400"/>
          <wp:effectExtent l="0" t="0" r="0" b="0"/>
          <wp:wrapNone/>
          <wp:docPr id="9" name="WordPictureWatermark150900236"/>
          <wp:cNvGraphicFramePr>
            <a:graphicFrameLocks xmlns:a="http://schemas.openxmlformats.org/drawingml/2006/main" noGrp="1" noChangeAspect="1" noResize="1"/>
          </wp:cNvGraphicFramePr>
          <a:graphic xmlns:a="http://schemas.openxmlformats.org/drawingml/2006/main">
            <a:graphicData uri="http://schemas.openxmlformats.org/drawingml/2006/picture">
              <pic:pic xmlns:pic="http://schemas.openxmlformats.org/drawingml/2006/picture">
                <pic:nvPicPr>
                  <pic:cNvPr id="0" name="WordPictureWatermark150900236"/>
                  <pic:cNvPicPr>
                    <a:picLocks noGrp="1" noRot="1" noChangeAspect="1" noResize="1" noEditPoints="1" noAdjustHandles="1" noChangeArrowheads="1" noChangeShapeType="1" noCrop="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p w14:paraId="41C8F396" w14:textId="77777777" w:rsidR="00DE17E3" w:rsidRDefault="00DE17E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4EAFD9C" w14:textId="3CDE2D05" w:rsidR="00DE17E3" w:rsidRDefault="00F7060D">
    <w:pPr>
      <w:pStyle w:val="Header"/>
    </w:pPr>
    <w:r>
      <w:rPr>
        <w:noProof/>
        <w:lang w:val="en-US"/>
      </w:rPr>
      <w:drawing>
        <wp:anchor distT="0" distB="0" distL="114300" distR="114300" simplePos="0" relativeHeight="251658240" behindDoc="1" locked="0" layoutInCell="0" allowOverlap="1" wp14:anchorId="0D1B1688" wp14:editId="6775725B">
          <wp:simplePos x="0" y="0"/>
          <wp:positionH relativeFrom="margin">
            <wp:align>center</wp:align>
          </wp:positionH>
          <wp:positionV relativeFrom="margin">
            <wp:align>center</wp:align>
          </wp:positionV>
          <wp:extent cx="7772400" cy="10058400"/>
          <wp:effectExtent l="0" t="0" r="0" b="0"/>
          <wp:wrapNone/>
          <wp:docPr id="7" name="WordPictureWatermark150900234"/>
          <wp:cNvGraphicFramePr>
            <a:graphicFrameLocks xmlns:a="http://schemas.openxmlformats.org/drawingml/2006/main" noGrp="1" noChangeAspect="1" noResize="1"/>
          </wp:cNvGraphicFramePr>
          <a:graphic xmlns:a="http://schemas.openxmlformats.org/drawingml/2006/main">
            <a:graphicData uri="http://schemas.openxmlformats.org/drawingml/2006/picture">
              <pic:pic xmlns:pic="http://schemas.openxmlformats.org/drawingml/2006/picture">
                <pic:nvPicPr>
                  <pic:cNvPr id="0" name="WordPictureWatermark150900234"/>
                  <pic:cNvPicPr>
                    <a:picLocks noGrp="1" noRot="1" noChangeAspect="1" noResize="1" noEditPoints="1" noAdjustHandles="1" noChangeArrowheads="1" noChangeShapeType="1" noCrop="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r w:rsidR="00DE17E3">
      <w:rPr>
        <w:noProof/>
        <w:lang w:val="en-US"/>
      </w:rPr>
      <w:drawing>
        <wp:inline distT="0" distB="0" distL="0" distR="0" wp14:anchorId="3EB19348" wp14:editId="07777777">
          <wp:extent cx="3081528" cy="536448"/>
          <wp:effectExtent l="0" t="0" r="508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MNJCClogo_formal.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3081528" cy="536448"/>
                  </a:xfrm>
                  <a:prstGeom prst="rect">
                    <a:avLst/>
                  </a:prstGeom>
                </pic:spPr>
              </pic:pic>
            </a:graphicData>
          </a:graphic>
        </wp:inline>
      </w:drawing>
    </w:r>
  </w:p>
  <w:p w14:paraId="4B94D5A5" w14:textId="77777777" w:rsidR="00DE17E3" w:rsidRDefault="00DE17E3">
    <w:pPr>
      <w:pStyle w:val="Header"/>
    </w:pPr>
  </w:p>
  <w:p w14:paraId="3DEEC669" w14:textId="77777777" w:rsidR="00DE17E3" w:rsidRDefault="00DE17E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75162A9D"/>
    <w:multiLevelType w:val="hybridMultilevel"/>
    <w:tmpl w:val="7FF2DF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30727209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hideSpellingErrors/>
  <w:hideGrammaticalErrors/>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jMzNDIxNjA1MjY0MjRX0lEKTi0uzszPAykwqgUAnT0kNiwAAAA="/>
  </w:docVars>
  <w:rsids>
    <w:rsidRoot w:val="00DE17E3"/>
    <w:rsid w:val="0000446C"/>
    <w:rsid w:val="0001344C"/>
    <w:rsid w:val="00032464"/>
    <w:rsid w:val="000744D6"/>
    <w:rsid w:val="000833DF"/>
    <w:rsid w:val="0009386E"/>
    <w:rsid w:val="000B4EB2"/>
    <w:rsid w:val="000E6F59"/>
    <w:rsid w:val="000F7623"/>
    <w:rsid w:val="00133D3E"/>
    <w:rsid w:val="00147641"/>
    <w:rsid w:val="00151AC6"/>
    <w:rsid w:val="0017109F"/>
    <w:rsid w:val="001B5AB6"/>
    <w:rsid w:val="00207201"/>
    <w:rsid w:val="00227236"/>
    <w:rsid w:val="00243436"/>
    <w:rsid w:val="00257B8E"/>
    <w:rsid w:val="002733AF"/>
    <w:rsid w:val="002C2C3B"/>
    <w:rsid w:val="002D4E3F"/>
    <w:rsid w:val="00320AA0"/>
    <w:rsid w:val="0033076A"/>
    <w:rsid w:val="00357245"/>
    <w:rsid w:val="00362B04"/>
    <w:rsid w:val="00396C22"/>
    <w:rsid w:val="00397E91"/>
    <w:rsid w:val="003D442C"/>
    <w:rsid w:val="003E5653"/>
    <w:rsid w:val="0046783E"/>
    <w:rsid w:val="00617734"/>
    <w:rsid w:val="006513EF"/>
    <w:rsid w:val="0067472A"/>
    <w:rsid w:val="006A2F37"/>
    <w:rsid w:val="006B4069"/>
    <w:rsid w:val="006C11DE"/>
    <w:rsid w:val="006C2DEC"/>
    <w:rsid w:val="007112BA"/>
    <w:rsid w:val="00712141"/>
    <w:rsid w:val="00800D65"/>
    <w:rsid w:val="00810983"/>
    <w:rsid w:val="008164C1"/>
    <w:rsid w:val="00854E68"/>
    <w:rsid w:val="00871A69"/>
    <w:rsid w:val="00880602"/>
    <w:rsid w:val="00895B0E"/>
    <w:rsid w:val="008C6B8D"/>
    <w:rsid w:val="008F2E86"/>
    <w:rsid w:val="008F4D31"/>
    <w:rsid w:val="009068F3"/>
    <w:rsid w:val="00936FE7"/>
    <w:rsid w:val="00944A03"/>
    <w:rsid w:val="0094758F"/>
    <w:rsid w:val="00986A60"/>
    <w:rsid w:val="009A2617"/>
    <w:rsid w:val="009B1FD2"/>
    <w:rsid w:val="00A06A9E"/>
    <w:rsid w:val="00A4770C"/>
    <w:rsid w:val="00A93048"/>
    <w:rsid w:val="00A94D97"/>
    <w:rsid w:val="00AB521A"/>
    <w:rsid w:val="00AD413C"/>
    <w:rsid w:val="00AF373C"/>
    <w:rsid w:val="00B40C4B"/>
    <w:rsid w:val="00BB6EA1"/>
    <w:rsid w:val="00BF4A37"/>
    <w:rsid w:val="00BF5A45"/>
    <w:rsid w:val="00C050BC"/>
    <w:rsid w:val="00C14252"/>
    <w:rsid w:val="00C53C8A"/>
    <w:rsid w:val="00C652EE"/>
    <w:rsid w:val="00C6573F"/>
    <w:rsid w:val="00C8301E"/>
    <w:rsid w:val="00C85525"/>
    <w:rsid w:val="00CB7AD3"/>
    <w:rsid w:val="00CC04AF"/>
    <w:rsid w:val="00CD7F53"/>
    <w:rsid w:val="00D01A9B"/>
    <w:rsid w:val="00D15530"/>
    <w:rsid w:val="00D27AB6"/>
    <w:rsid w:val="00D56916"/>
    <w:rsid w:val="00D57837"/>
    <w:rsid w:val="00D62CDD"/>
    <w:rsid w:val="00D93C4E"/>
    <w:rsid w:val="00DA1ECF"/>
    <w:rsid w:val="00DD7B2D"/>
    <w:rsid w:val="00DE17E3"/>
    <w:rsid w:val="00E37808"/>
    <w:rsid w:val="00E42943"/>
    <w:rsid w:val="00ED1705"/>
    <w:rsid w:val="00F02D9C"/>
    <w:rsid w:val="00F45FFD"/>
    <w:rsid w:val="00F570D4"/>
    <w:rsid w:val="00F7060D"/>
    <w:rsid w:val="00FA43D0"/>
    <w:rsid w:val="10FD28A9"/>
    <w:rsid w:val="18B6C7E5"/>
    <w:rsid w:val="1A5C82D1"/>
    <w:rsid w:val="24297F9B"/>
    <w:rsid w:val="3E5F80B3"/>
    <w:rsid w:val="527940CE"/>
    <w:rsid w:val="75DA69E2"/>
    <w:rsid w:val="78FF475A"/>
    <w:rsid w:val="7DE432E0"/>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EC6EF9D"/>
  <w15:chartTrackingRefBased/>
  <w15:docId w15:val="{5C38A44B-8975-4BDA-B8D6-FE9B48BA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E17E3"/>
    <w:pPr>
      <w:tabs>
        <w:tab w:val="center" w:pos="4680"/>
        <w:tab w:val="right" w:pos="9360"/>
      </w:tabs>
      <w:spacing w:after="0" w:line="240" w:lineRule="auto"/>
    </w:pPr>
  </w:style>
  <w:style w:type="character" w:customStyle="1" w:styleId="HeaderChar">
    <w:name w:val="Header Char"/>
    <w:basedOn w:val="DefaultParagraphFont"/>
    <w:link w:val="Header"/>
    <w:uiPriority w:val="99"/>
    <w:rsid w:val="00DE17E3"/>
  </w:style>
  <w:style w:type="paragraph" w:styleId="Footer">
    <w:name w:val="footer"/>
    <w:basedOn w:val="Normal"/>
    <w:link w:val="FooterChar"/>
    <w:uiPriority w:val="99"/>
    <w:unhideWhenUsed/>
    <w:rsid w:val="00DE17E3"/>
    <w:pPr>
      <w:tabs>
        <w:tab w:val="center" w:pos="4680"/>
        <w:tab w:val="right" w:pos="9360"/>
      </w:tabs>
      <w:spacing w:after="0" w:line="240" w:lineRule="auto"/>
    </w:pPr>
  </w:style>
  <w:style w:type="character" w:customStyle="1" w:styleId="FooterChar">
    <w:name w:val="Footer Char"/>
    <w:basedOn w:val="DefaultParagraphFont"/>
    <w:link w:val="Footer"/>
    <w:uiPriority w:val="99"/>
    <w:rsid w:val="00DE17E3"/>
  </w:style>
  <w:style w:type="character" w:styleId="Hyperlink">
    <w:name w:val="Hyperlink"/>
    <w:uiPriority w:val="99"/>
    <w:rsid w:val="00800D65"/>
    <w:rPr>
      <w:color w:val="0000FF"/>
      <w:u w:val="single"/>
    </w:rPr>
  </w:style>
  <w:style w:type="paragraph" w:styleId="ListParagraph">
    <w:name w:val="List Paragraph"/>
    <w:basedOn w:val="Normal"/>
    <w:uiPriority w:val="34"/>
    <w:qFormat/>
    <w:rsid w:val="00DA1ECF"/>
    <w:pPr>
      <w:ind w:left="720"/>
      <w:contextualSpacing/>
    </w:pPr>
    <w:rPr>
      <w:lang w:val="en-US"/>
    </w:rPr>
  </w:style>
  <w:style w:type="character" w:styleId="CommentReference">
    <w:name w:val="annotation reference"/>
    <w:basedOn w:val="DefaultParagraphFont"/>
    <w:uiPriority w:val="99"/>
    <w:semiHidden/>
    <w:unhideWhenUsed/>
    <w:rsid w:val="00CC04AF"/>
    <w:rPr>
      <w:sz w:val="16"/>
      <w:szCs w:val="16"/>
    </w:rPr>
  </w:style>
  <w:style w:type="paragraph" w:styleId="CommentText">
    <w:name w:val="annotation text"/>
    <w:basedOn w:val="Normal"/>
    <w:link w:val="CommentTextChar"/>
    <w:uiPriority w:val="99"/>
    <w:semiHidden/>
    <w:unhideWhenUsed/>
    <w:rsid w:val="00CC04AF"/>
    <w:pPr>
      <w:spacing w:line="240" w:lineRule="auto"/>
    </w:pPr>
    <w:rPr>
      <w:sz w:val="20"/>
      <w:szCs w:val="20"/>
    </w:rPr>
  </w:style>
  <w:style w:type="character" w:customStyle="1" w:styleId="CommentTextChar">
    <w:name w:val="Comment Text Char"/>
    <w:basedOn w:val="DefaultParagraphFont"/>
    <w:link w:val="CommentText"/>
    <w:uiPriority w:val="99"/>
    <w:semiHidden/>
    <w:rsid w:val="00CC04AF"/>
    <w:rPr>
      <w:sz w:val="20"/>
      <w:szCs w:val="20"/>
    </w:rPr>
  </w:style>
  <w:style w:type="paragraph" w:styleId="CommentSubject">
    <w:name w:val="annotation subject"/>
    <w:basedOn w:val="CommentText"/>
    <w:next w:val="CommentText"/>
    <w:link w:val="CommentSubjectChar"/>
    <w:uiPriority w:val="99"/>
    <w:semiHidden/>
    <w:unhideWhenUsed/>
    <w:rsid w:val="00CC04AF"/>
    <w:rPr>
      <w:b/>
      <w:bCs/>
    </w:rPr>
  </w:style>
  <w:style w:type="character" w:customStyle="1" w:styleId="CommentSubjectChar">
    <w:name w:val="Comment Subject Char"/>
    <w:basedOn w:val="CommentTextChar"/>
    <w:link w:val="CommentSubject"/>
    <w:uiPriority w:val="99"/>
    <w:semiHidden/>
    <w:rsid w:val="00CC04AF"/>
    <w:rPr>
      <w:b/>
      <w:bCs/>
      <w:sz w:val="20"/>
      <w:szCs w:val="20"/>
    </w:rPr>
  </w:style>
  <w:style w:type="paragraph" w:styleId="Revision">
    <w:name w:val="Revision"/>
    <w:hidden/>
    <w:uiPriority w:val="99"/>
    <w:semiHidden/>
    <w:rsid w:val="00CC04AF"/>
    <w:pPr>
      <w:spacing w:after="0" w:line="240" w:lineRule="auto"/>
    </w:pPr>
  </w:style>
  <w:style w:type="paragraph" w:styleId="BalloonText">
    <w:name w:val="Balloon Text"/>
    <w:basedOn w:val="Normal"/>
    <w:link w:val="BalloonTextChar"/>
    <w:uiPriority w:val="99"/>
    <w:semiHidden/>
    <w:unhideWhenUsed/>
    <w:rsid w:val="00CC04A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C04AF"/>
    <w:rPr>
      <w:rFonts w:ascii="Segoe UI" w:hAnsi="Segoe UI" w:cs="Segoe UI"/>
      <w:sz w:val="18"/>
      <w:szCs w:val="18"/>
    </w:rPr>
  </w:style>
  <w:style w:type="character" w:customStyle="1" w:styleId="UnresolvedMention1">
    <w:name w:val="Unresolved Mention1"/>
    <w:basedOn w:val="DefaultParagraphFont"/>
    <w:uiPriority w:val="99"/>
    <w:semiHidden/>
    <w:unhideWhenUsed/>
    <w:rsid w:val="0033076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49054400">
      <w:bodyDiv w:val="1"/>
      <w:marLeft w:val="0"/>
      <w:marRight w:val="0"/>
      <w:marTop w:val="0"/>
      <w:marBottom w:val="0"/>
      <w:divBdr>
        <w:top w:val="none" w:sz="0" w:space="0" w:color="auto"/>
        <w:left w:val="none" w:sz="0" w:space="0" w:color="auto"/>
        <w:bottom w:val="none" w:sz="0" w:space="0" w:color="auto"/>
        <w:right w:val="none" w:sz="0" w:space="0" w:color="auto"/>
      </w:divBdr>
    </w:div>
    <w:div w:id="17357337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wendym@mnjcc.org"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harrietchoir@gmail.com"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mnjcc.org/join"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TaxCatchAll xmlns="9b39b73f-21a8-4c23-83be-2f4d56de2a63" xsi:nil="true"/>
    <lcf76f155ced4ddcb4097134ff3c332f xmlns="d678bae0-d6c4-40c8-97be-54bb1aa9156b">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42528B738AC3D44DAEE53A63AFE4FCBB" ma:contentTypeVersion="18" ma:contentTypeDescription="Create a new document." ma:contentTypeScope="" ma:versionID="e3fb7e3f39266ce23d7d41c288cb1caf">
  <xsd:schema xmlns:xsd="http://www.w3.org/2001/XMLSchema" xmlns:xs="http://www.w3.org/2001/XMLSchema" xmlns:p="http://schemas.microsoft.com/office/2006/metadata/properties" xmlns:ns2="d678bae0-d6c4-40c8-97be-54bb1aa9156b" xmlns:ns3="9b39b73f-21a8-4c23-83be-2f4d56de2a63" targetNamespace="http://schemas.microsoft.com/office/2006/metadata/properties" ma:root="true" ma:fieldsID="a327987fec723447471af72a974887f3" ns2:_="" ns3:_="">
    <xsd:import namespace="d678bae0-d6c4-40c8-97be-54bb1aa9156b"/>
    <xsd:import namespace="9b39b73f-21a8-4c23-83be-2f4d56de2a63"/>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ServiceLocation" minOccurs="0"/>
                <xsd:element ref="ns3:SharedWithUsers" minOccurs="0"/>
                <xsd:element ref="ns3:SharedWithDetails"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678bae0-d6c4-40c8-97be-54bb1aa9156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d880a801-a91f-4ca2-bd1c-ac4f57ce769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b39b73f-21a8-4c23-83be-2f4d56de2a63"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2ccb5e9e-6685-4cbc-ad14-25d8d27bf68e}" ma:internalName="TaxCatchAll" ma:showField="CatchAllData" ma:web="9b39b73f-21a8-4c23-83be-2f4d56de2a6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A697030-07EA-4C39-8A2B-0DDB971D12A1}">
  <ds:schemaRefs>
    <ds:schemaRef ds:uri="http://schemas.openxmlformats.org/officeDocument/2006/bibliography"/>
  </ds:schemaRefs>
</ds:datastoreItem>
</file>

<file path=customXml/itemProps2.xml><?xml version="1.0" encoding="utf-8"?>
<ds:datastoreItem xmlns:ds="http://schemas.openxmlformats.org/officeDocument/2006/customXml" ds:itemID="{AE349220-EC72-4C30-944D-DEFE52A175F5}">
  <ds:schemaRefs>
    <ds:schemaRef ds:uri="http://schemas.microsoft.com/office/2006/metadata/properties"/>
    <ds:schemaRef ds:uri="http://schemas.microsoft.com/office/infopath/2007/PartnerControls"/>
    <ds:schemaRef ds:uri="9b39b73f-21a8-4c23-83be-2f4d56de2a63"/>
    <ds:schemaRef ds:uri="d678bae0-d6c4-40c8-97be-54bb1aa9156b"/>
  </ds:schemaRefs>
</ds:datastoreItem>
</file>

<file path=customXml/itemProps3.xml><?xml version="1.0" encoding="utf-8"?>
<ds:datastoreItem xmlns:ds="http://schemas.openxmlformats.org/officeDocument/2006/customXml" ds:itemID="{023B1204-F33F-41F5-9ADA-06DA87E3DE82}">
  <ds:schemaRefs>
    <ds:schemaRef ds:uri="http://schemas.microsoft.com/sharepoint/v3/contenttype/forms"/>
  </ds:schemaRefs>
</ds:datastoreItem>
</file>

<file path=customXml/itemProps4.xml><?xml version="1.0" encoding="utf-8"?>
<ds:datastoreItem xmlns:ds="http://schemas.openxmlformats.org/officeDocument/2006/customXml" ds:itemID="{BD761A63-2DE6-4055-BDBA-2350981B35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678bae0-d6c4-40c8-97be-54bb1aa9156b"/>
    <ds:schemaRef ds:uri="9b39b73f-21a8-4c23-83be-2f4d56de2a6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643</Words>
  <Characters>3666</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Romy Block</dc:creator>
  <cp:keywords/>
  <dc:description/>
  <cp:lastModifiedBy>Deanna Di Lello</cp:lastModifiedBy>
  <cp:revision>2</cp:revision>
  <dcterms:created xsi:type="dcterms:W3CDTF">2024-07-31T16:04:00Z</dcterms:created>
  <dcterms:modified xsi:type="dcterms:W3CDTF">2024-07-31T16:04:00Z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0x01010042528B738AC3D44DAEE53A63AFE4FCBB</vt:lpwstr>
  </property>
  <property fmtid="{D5CDD505-2E9C-101B-9397-08002B2CF9AE}" pid="3" name="MediaServiceImageTags">
    <vt:lpwstr/>
  </property>
</Properties>
</file>